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8D7F7" w14:textId="77777777" w:rsidR="00021813" w:rsidRPr="004D6DFD" w:rsidRDefault="00021813" w:rsidP="00D15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F098B" w14:textId="77777777" w:rsidR="00021813" w:rsidRPr="004D6DFD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DF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EC4000" wp14:editId="6E603303">
            <wp:extent cx="2308860" cy="2162555"/>
            <wp:effectExtent l="0" t="0" r="0" b="0"/>
            <wp:docPr id="1" name="image1.jpeg" descr="I:\MPS - Logo\MPS - 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E445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160B35E9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471FF573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30181365" w14:textId="09B907EA" w:rsidR="00021813" w:rsidRPr="004D6DFD" w:rsidRDefault="00021813" w:rsidP="000218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6DFD">
        <w:rPr>
          <w:rFonts w:ascii="Times New Roman" w:hAnsi="Times New Roman" w:cs="Times New Roman"/>
          <w:b/>
          <w:sz w:val="36"/>
          <w:szCs w:val="36"/>
        </w:rPr>
        <w:t xml:space="preserve">PRIJEDLOG IZMJENA PROGRAMA POTPORE </w:t>
      </w:r>
    </w:p>
    <w:p w14:paraId="26ACE2A2" w14:textId="77777777" w:rsidR="00021813" w:rsidRPr="004D6DFD" w:rsidRDefault="00021813" w:rsidP="000218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6DFD">
        <w:rPr>
          <w:rFonts w:ascii="Times New Roman" w:hAnsi="Times New Roman" w:cs="Times New Roman"/>
          <w:b/>
          <w:sz w:val="36"/>
          <w:szCs w:val="36"/>
        </w:rPr>
        <w:t xml:space="preserve">ZA SUFINANCIRANJE RADA UZGOJNIH UDRUŽENJA U PODRUČJU STOČARSTVA </w:t>
      </w:r>
      <w:r w:rsidRPr="004D6DFD">
        <w:rPr>
          <w:rFonts w:ascii="Times New Roman" w:hAnsi="Times New Roman" w:cs="Times New Roman"/>
          <w:b/>
          <w:spacing w:val="-4"/>
          <w:sz w:val="36"/>
          <w:szCs w:val="36"/>
        </w:rPr>
        <w:t xml:space="preserve">ZA RAZDOBLJE </w:t>
      </w:r>
      <w:r w:rsidRPr="004D6DFD">
        <w:rPr>
          <w:rFonts w:ascii="Times New Roman" w:hAnsi="Times New Roman" w:cs="Times New Roman"/>
          <w:b/>
          <w:sz w:val="36"/>
          <w:szCs w:val="36"/>
        </w:rPr>
        <w:t>2021. – 2023. GODINE</w:t>
      </w:r>
    </w:p>
    <w:p w14:paraId="517F2BA1" w14:textId="77777777" w:rsidR="00021813" w:rsidRPr="004D6DFD" w:rsidRDefault="00021813" w:rsidP="00021813">
      <w:pPr>
        <w:rPr>
          <w:rFonts w:ascii="Times New Roman" w:hAnsi="Times New Roman" w:cs="Times New Roman"/>
          <w:sz w:val="36"/>
          <w:szCs w:val="36"/>
        </w:rPr>
      </w:pPr>
    </w:p>
    <w:p w14:paraId="16B9A3F8" w14:textId="77777777" w:rsidR="00021813" w:rsidRPr="004D6DFD" w:rsidRDefault="00021813" w:rsidP="00021813">
      <w:pPr>
        <w:rPr>
          <w:rFonts w:ascii="Times New Roman" w:hAnsi="Times New Roman" w:cs="Times New Roman"/>
          <w:sz w:val="36"/>
          <w:szCs w:val="36"/>
        </w:rPr>
      </w:pPr>
    </w:p>
    <w:p w14:paraId="6AD42AD2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687BB04D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6C27571B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3C459E8B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55E01E86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</w:p>
    <w:p w14:paraId="11FFE754" w14:textId="77777777" w:rsidR="00021813" w:rsidRPr="004D6DFD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5ED18" w14:textId="1A715D6C" w:rsidR="00021813" w:rsidRPr="004D6DFD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9C1AB" w14:textId="192770E6" w:rsidR="00021813" w:rsidRPr="004D6DFD" w:rsidRDefault="00021813" w:rsidP="00021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DFD">
        <w:rPr>
          <w:rFonts w:ascii="Times New Roman" w:hAnsi="Times New Roman" w:cs="Times New Roman"/>
          <w:sz w:val="24"/>
          <w:szCs w:val="24"/>
        </w:rPr>
        <w:t>,</w:t>
      </w:r>
    </w:p>
    <w:p w14:paraId="0B857BE7" w14:textId="19B8E3C7" w:rsidR="00021813" w:rsidRPr="004D6DFD" w:rsidRDefault="00021813" w:rsidP="00021813">
      <w:pPr>
        <w:pStyle w:val="Tijeloteksta"/>
        <w:ind w:left="1613" w:right="1630"/>
        <w:jc w:val="center"/>
        <w:rPr>
          <w:lang w:val="hr-HR"/>
        </w:rPr>
      </w:pPr>
      <w:r w:rsidRPr="004D6DFD">
        <w:rPr>
          <w:lang w:val="hr-HR"/>
        </w:rPr>
        <w:t xml:space="preserve">Zagreb, </w:t>
      </w:r>
      <w:r w:rsidR="004719C5" w:rsidRPr="004D6DFD">
        <w:rPr>
          <w:lang w:val="hr-HR"/>
        </w:rPr>
        <w:t>rujan</w:t>
      </w:r>
      <w:r w:rsidRPr="004D6DFD">
        <w:rPr>
          <w:lang w:val="hr-HR"/>
        </w:rPr>
        <w:t xml:space="preserve"> 2022.</w:t>
      </w:r>
      <w:r w:rsidRPr="004D6DFD">
        <w:rPr>
          <w:spacing w:val="-3"/>
          <w:lang w:val="hr-HR"/>
        </w:rPr>
        <w:t xml:space="preserve"> </w:t>
      </w:r>
      <w:r w:rsidRPr="004D6DFD">
        <w:rPr>
          <w:lang w:val="hr-HR"/>
        </w:rPr>
        <w:t>godine</w:t>
      </w:r>
    </w:p>
    <w:p w14:paraId="1AEEF9A7" w14:textId="77777777" w:rsidR="00021813" w:rsidRPr="004D6DFD" w:rsidRDefault="00021813" w:rsidP="00021813">
      <w:pPr>
        <w:rPr>
          <w:rFonts w:ascii="Times New Roman" w:hAnsi="Times New Roman" w:cs="Times New Roman"/>
          <w:sz w:val="24"/>
          <w:szCs w:val="24"/>
        </w:rPr>
      </w:pPr>
      <w:r w:rsidRPr="004D6DFD">
        <w:rPr>
          <w:rFonts w:ascii="Times New Roman" w:hAnsi="Times New Roman" w:cs="Times New Roman"/>
          <w:sz w:val="24"/>
          <w:szCs w:val="24"/>
        </w:rPr>
        <w:br w:type="page"/>
      </w:r>
    </w:p>
    <w:p w14:paraId="6F7B54EB" w14:textId="1BBD2595" w:rsidR="00D15602" w:rsidRPr="004D6DFD" w:rsidRDefault="001F6D11" w:rsidP="00D15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FD">
        <w:rPr>
          <w:rFonts w:ascii="Times New Roman" w:hAnsi="Times New Roman" w:cs="Times New Roman"/>
          <w:b/>
          <w:sz w:val="24"/>
          <w:szCs w:val="24"/>
        </w:rPr>
        <w:lastRenderedPageBreak/>
        <w:t>PRIJEDLOG IZMJENA</w:t>
      </w:r>
      <w:r w:rsidR="003F1659" w:rsidRPr="004D6DFD">
        <w:rPr>
          <w:rFonts w:ascii="Times New Roman" w:hAnsi="Times New Roman" w:cs="Times New Roman"/>
          <w:b/>
          <w:sz w:val="24"/>
          <w:szCs w:val="24"/>
        </w:rPr>
        <w:t xml:space="preserve"> PROGRAMA POTPORE </w:t>
      </w:r>
    </w:p>
    <w:p w14:paraId="1D32370A" w14:textId="61F50764" w:rsidR="003F1659" w:rsidRPr="004D6DFD" w:rsidRDefault="003F1659" w:rsidP="003F1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FD">
        <w:rPr>
          <w:rFonts w:ascii="Times New Roman" w:hAnsi="Times New Roman" w:cs="Times New Roman"/>
          <w:b/>
          <w:sz w:val="24"/>
          <w:szCs w:val="24"/>
        </w:rPr>
        <w:t>ZA SUFINANCIRANJE RADA UZGOJNIH UDRUŽENJA U PODRUČJU STOČARSTVA ZA RAZDOBLJE 2021. – 2023. GODINE</w:t>
      </w:r>
    </w:p>
    <w:p w14:paraId="1374B29B" w14:textId="77777777" w:rsidR="003F1659" w:rsidRPr="004D6DFD" w:rsidRDefault="003F1659" w:rsidP="003F1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496BB" w14:textId="77777777" w:rsidR="003F1659" w:rsidRPr="004D6DFD" w:rsidRDefault="003F1659" w:rsidP="003F1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FD">
        <w:rPr>
          <w:rFonts w:ascii="Times New Roman" w:hAnsi="Times New Roman" w:cs="Times New Roman"/>
          <w:b/>
          <w:sz w:val="24"/>
          <w:szCs w:val="24"/>
        </w:rPr>
        <w:t>I.</w:t>
      </w:r>
    </w:p>
    <w:p w14:paraId="08478D81" w14:textId="41FC261B" w:rsidR="003F1659" w:rsidRPr="004D6DFD" w:rsidRDefault="003F1659" w:rsidP="00D13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DFD">
        <w:rPr>
          <w:rFonts w:ascii="Times New Roman" w:hAnsi="Times New Roman" w:cs="Times New Roman"/>
          <w:sz w:val="24"/>
          <w:szCs w:val="24"/>
        </w:rPr>
        <w:t>U Programu potpore za sufinanciranje rada uzgojnih udruženja u području stočarstva za razdoblje 2021. – 2023. godine</w:t>
      </w:r>
      <w:r w:rsidR="008349F9" w:rsidRPr="004D6DFD">
        <w:rPr>
          <w:rFonts w:ascii="Times New Roman" w:hAnsi="Times New Roman" w:cs="Times New Roman"/>
          <w:sz w:val="24"/>
          <w:szCs w:val="24"/>
        </w:rPr>
        <w:t>, koji je donesen Odlukom Vlade Republike Hrvatske KLASA: 022-03/21-04/293, URBROJ: 50301-05/14-21-3 od 26. kolovoza 2021. godine,</w:t>
      </w:r>
      <w:r w:rsidRPr="004D6DFD">
        <w:rPr>
          <w:rFonts w:ascii="Times New Roman" w:hAnsi="Times New Roman" w:cs="Times New Roman"/>
          <w:sz w:val="24"/>
          <w:szCs w:val="24"/>
        </w:rPr>
        <w:t xml:space="preserve"> t</w:t>
      </w:r>
      <w:r w:rsidR="00D15602" w:rsidRPr="004D6DFD">
        <w:rPr>
          <w:rFonts w:ascii="Times New Roman" w:hAnsi="Times New Roman" w:cs="Times New Roman"/>
          <w:sz w:val="24"/>
          <w:szCs w:val="24"/>
        </w:rPr>
        <w:t xml:space="preserve">očka </w:t>
      </w:r>
      <w:r w:rsidRPr="004D6DFD">
        <w:rPr>
          <w:rFonts w:ascii="Times New Roman" w:hAnsi="Times New Roman" w:cs="Times New Roman"/>
          <w:sz w:val="24"/>
          <w:szCs w:val="24"/>
        </w:rPr>
        <w:t>3. mijenja se i glasi:</w:t>
      </w:r>
    </w:p>
    <w:p w14:paraId="3C0C5439" w14:textId="77777777" w:rsidR="003F1659" w:rsidRPr="004D6DFD" w:rsidRDefault="003F1659" w:rsidP="003F16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7D7B0" w14:textId="79276952" w:rsidR="003F1659" w:rsidRPr="004D6DFD" w:rsidRDefault="003F1659" w:rsidP="003F1659">
      <w:pPr>
        <w:pStyle w:val="Naslov1"/>
        <w:tabs>
          <w:tab w:val="left" w:pos="837"/>
        </w:tabs>
        <w:spacing w:before="0" w:line="276" w:lineRule="auto"/>
        <w:ind w:left="0" w:firstLine="0"/>
        <w:rPr>
          <w:sz w:val="24"/>
          <w:szCs w:val="24"/>
          <w:lang w:val="hr-HR"/>
        </w:rPr>
      </w:pPr>
      <w:r w:rsidRPr="004D6DFD">
        <w:rPr>
          <w:sz w:val="24"/>
          <w:szCs w:val="24"/>
          <w:lang w:val="hr-HR"/>
        </w:rPr>
        <w:tab/>
      </w:r>
      <w:r w:rsidR="00F73F5E" w:rsidRPr="004D6DFD">
        <w:rPr>
          <w:sz w:val="24"/>
          <w:szCs w:val="24"/>
          <w:lang w:val="hr-HR"/>
        </w:rPr>
        <w:t>„</w:t>
      </w:r>
      <w:r w:rsidRPr="004D6DFD">
        <w:rPr>
          <w:sz w:val="24"/>
          <w:szCs w:val="24"/>
          <w:lang w:val="hr-HR"/>
        </w:rPr>
        <w:t xml:space="preserve">3. FINANCIJSKA </w:t>
      </w:r>
      <w:r w:rsidRPr="004D6DFD">
        <w:rPr>
          <w:spacing w:val="-5"/>
          <w:sz w:val="24"/>
          <w:szCs w:val="24"/>
          <w:lang w:val="hr-HR"/>
        </w:rPr>
        <w:t xml:space="preserve">SREDSTVA </w:t>
      </w:r>
      <w:r w:rsidRPr="004D6DFD">
        <w:rPr>
          <w:sz w:val="24"/>
          <w:szCs w:val="24"/>
          <w:lang w:val="hr-HR"/>
        </w:rPr>
        <w:t xml:space="preserve">ZA PROVEDBU </w:t>
      </w:r>
      <w:r w:rsidRPr="004D6DFD">
        <w:rPr>
          <w:spacing w:val="-55"/>
          <w:sz w:val="24"/>
          <w:szCs w:val="24"/>
          <w:lang w:val="hr-HR"/>
        </w:rPr>
        <w:t xml:space="preserve"> </w:t>
      </w:r>
      <w:r w:rsidRPr="004D6DFD">
        <w:rPr>
          <w:sz w:val="24"/>
          <w:szCs w:val="24"/>
          <w:lang w:val="hr-HR"/>
        </w:rPr>
        <w:t>PROGRAMA</w:t>
      </w:r>
    </w:p>
    <w:p w14:paraId="434A6D66" w14:textId="5BDCE319" w:rsidR="003F1659" w:rsidRDefault="003F1659" w:rsidP="00875D62">
      <w:pPr>
        <w:pStyle w:val="Tijeloteksta"/>
        <w:spacing w:before="167" w:line="276" w:lineRule="auto"/>
        <w:ind w:left="116" w:right="134"/>
        <w:jc w:val="both"/>
        <w:rPr>
          <w:lang w:val="hr-HR"/>
        </w:rPr>
      </w:pPr>
      <w:r w:rsidRPr="004D6DFD">
        <w:rPr>
          <w:lang w:val="hr-HR"/>
        </w:rPr>
        <w:t>Potpora opisana u ovom Programu dodjeljuje se uzgojnim udruženjima koja ispunjavaju uvjete prihvatljivog korisnika potpore navedenog u poglavlju 2.5. ovog Programa, a financirat će se iz Državnog proračuna Republike Hrvatske za 2021. godinu i projekcija za 2022. i 2023. godinu</w:t>
      </w:r>
      <w:r w:rsidR="00D13D88">
        <w:rPr>
          <w:lang w:val="hr-HR"/>
        </w:rPr>
        <w:t xml:space="preserve"> i iz </w:t>
      </w:r>
      <w:r w:rsidR="00D13D88" w:rsidRPr="00D13D88">
        <w:rPr>
          <w:lang w:val="hr-HR"/>
        </w:rPr>
        <w:t>Državnog proračuna Republike Hrvatske za</w:t>
      </w:r>
      <w:r w:rsidR="00D13D88">
        <w:rPr>
          <w:lang w:val="hr-HR"/>
        </w:rPr>
        <w:t xml:space="preserve"> 2022. godinu i projekcija za 2023. i 2024. godinu</w:t>
      </w:r>
      <w:r w:rsidRPr="004D6DFD">
        <w:rPr>
          <w:lang w:val="hr-HR"/>
        </w:rPr>
        <w:t>, sa proračunske glave 06005 Ministarstva poljoprivrede, aktivnost A650126 Sufinanciranje rada uzgojnih udruženja, u iznosu od 1.90</w:t>
      </w:r>
      <w:r w:rsidR="00F87DB3" w:rsidRPr="004D6DFD">
        <w:rPr>
          <w:lang w:val="hr-HR"/>
        </w:rPr>
        <w:t>0.000,00</w:t>
      </w:r>
      <w:r w:rsidR="007F6019" w:rsidRPr="004D6DFD">
        <w:rPr>
          <w:lang w:val="hr-HR"/>
        </w:rPr>
        <w:t xml:space="preserve"> </w:t>
      </w:r>
      <w:r w:rsidR="00F215B9" w:rsidRPr="004D6DFD">
        <w:rPr>
          <w:lang w:val="hr-HR"/>
        </w:rPr>
        <w:t xml:space="preserve">kuna </w:t>
      </w:r>
      <w:r w:rsidR="00F87DB3" w:rsidRPr="004D6DFD">
        <w:rPr>
          <w:lang w:val="hr-HR"/>
        </w:rPr>
        <w:t xml:space="preserve">za 2021. godinu, </w:t>
      </w:r>
      <w:r w:rsidR="00514C55">
        <w:rPr>
          <w:lang w:val="hr-HR"/>
        </w:rPr>
        <w:t>3</w:t>
      </w:r>
      <w:bookmarkStart w:id="0" w:name="_GoBack"/>
      <w:bookmarkEnd w:id="0"/>
      <w:r w:rsidR="006E4262" w:rsidRPr="004D6DFD">
        <w:rPr>
          <w:lang w:val="hr-HR"/>
        </w:rPr>
        <w:t xml:space="preserve">.000.000,00 kuna </w:t>
      </w:r>
      <w:r w:rsidRPr="004D6DFD">
        <w:rPr>
          <w:lang w:val="hr-HR"/>
        </w:rPr>
        <w:t xml:space="preserve">za 2022. i </w:t>
      </w:r>
      <w:r w:rsidR="003C6B4D" w:rsidRPr="004D6DFD">
        <w:rPr>
          <w:lang w:val="hr-HR"/>
        </w:rPr>
        <w:t>2.0</w:t>
      </w:r>
      <w:r w:rsidRPr="004D6DFD">
        <w:rPr>
          <w:lang w:val="hr-HR"/>
        </w:rPr>
        <w:t xml:space="preserve">00.000,00 </w:t>
      </w:r>
      <w:r w:rsidR="00F215B9" w:rsidRPr="004D6DFD">
        <w:rPr>
          <w:lang w:val="hr-HR"/>
        </w:rPr>
        <w:t xml:space="preserve">kuna </w:t>
      </w:r>
      <w:r w:rsidR="003C6B4D" w:rsidRPr="004D6DFD">
        <w:rPr>
          <w:lang w:val="hr-HR"/>
        </w:rPr>
        <w:t xml:space="preserve">za </w:t>
      </w:r>
      <w:r w:rsidRPr="004D6DFD">
        <w:rPr>
          <w:lang w:val="hr-HR"/>
        </w:rPr>
        <w:t>2023. godinu provedbe Programa.</w:t>
      </w:r>
      <w:r w:rsidR="000415B4" w:rsidRPr="004D6DFD">
        <w:rPr>
          <w:lang w:val="hr-HR"/>
        </w:rPr>
        <w:t xml:space="preserve"> </w:t>
      </w:r>
    </w:p>
    <w:p w14:paraId="7D5B55C1" w14:textId="0662D671" w:rsidR="006E4262" w:rsidRPr="004D6DFD" w:rsidRDefault="006E4262" w:rsidP="006E4262">
      <w:pPr>
        <w:pStyle w:val="Tijeloteksta"/>
        <w:spacing w:before="167" w:line="276" w:lineRule="auto"/>
        <w:ind w:left="116" w:right="134"/>
        <w:jc w:val="both"/>
        <w:rPr>
          <w:lang w:val="hr-HR"/>
        </w:rPr>
      </w:pPr>
      <w:r w:rsidRPr="004D6DFD">
        <w:rPr>
          <w:lang w:val="hr-HR"/>
        </w:rPr>
        <w:t>Financijska sredstva za provedbu izmjena Programa u 2022. godini u iznosu od 3.000.000,00 kuna osigurana su u Državnom proračunu Republike Hrvatske za 2022. godinu unutar glave 06005 Ministarstva poljoprivrede, aktivnost A650126 Sufinanciranje rada uzgojnih udruženja.</w:t>
      </w:r>
    </w:p>
    <w:p w14:paraId="2FFFA4A0" w14:textId="77777777" w:rsidR="006E4262" w:rsidRDefault="006E4262" w:rsidP="00875D62">
      <w:pPr>
        <w:pStyle w:val="Tijeloteksta"/>
        <w:spacing w:before="167" w:line="276" w:lineRule="auto"/>
        <w:ind w:left="116" w:right="134"/>
        <w:jc w:val="both"/>
        <w:rPr>
          <w:lang w:val="hr-HR"/>
        </w:rPr>
      </w:pPr>
    </w:p>
    <w:p w14:paraId="3B272D1B" w14:textId="77777777" w:rsidR="00875D62" w:rsidRPr="004D6DFD" w:rsidRDefault="00875D62" w:rsidP="00875D62">
      <w:pPr>
        <w:pStyle w:val="Tijeloteksta"/>
        <w:spacing w:before="167" w:line="276" w:lineRule="auto"/>
        <w:ind w:left="116" w:right="134"/>
        <w:jc w:val="both"/>
        <w:rPr>
          <w:lang w:val="hr-HR"/>
        </w:rPr>
      </w:pPr>
    </w:p>
    <w:p w14:paraId="1953A8B7" w14:textId="77777777" w:rsidR="003F1659" w:rsidRPr="004D6DFD" w:rsidRDefault="003F1659" w:rsidP="003F1659">
      <w:pPr>
        <w:pStyle w:val="Naslov2"/>
        <w:numPr>
          <w:ilvl w:val="1"/>
          <w:numId w:val="4"/>
        </w:numPr>
        <w:tabs>
          <w:tab w:val="left" w:pos="969"/>
        </w:tabs>
        <w:spacing w:line="276" w:lineRule="auto"/>
        <w:ind w:hanging="493"/>
        <w:rPr>
          <w:sz w:val="24"/>
          <w:szCs w:val="24"/>
          <w:lang w:val="hr-HR"/>
        </w:rPr>
      </w:pPr>
      <w:bookmarkStart w:id="1" w:name="_bookmark9"/>
      <w:bookmarkEnd w:id="1"/>
      <w:r w:rsidRPr="004D6DFD">
        <w:rPr>
          <w:sz w:val="24"/>
          <w:szCs w:val="24"/>
          <w:lang w:val="hr-HR"/>
        </w:rPr>
        <w:t>IZNOS SUFINANCIRANJA RADA UZGOJNIH</w:t>
      </w:r>
      <w:r w:rsidRPr="004D6DFD">
        <w:rPr>
          <w:spacing w:val="-13"/>
          <w:sz w:val="24"/>
          <w:szCs w:val="24"/>
          <w:lang w:val="hr-HR"/>
        </w:rPr>
        <w:t xml:space="preserve"> </w:t>
      </w:r>
      <w:r w:rsidRPr="004D6DFD">
        <w:rPr>
          <w:sz w:val="24"/>
          <w:szCs w:val="24"/>
          <w:lang w:val="hr-HR"/>
        </w:rPr>
        <w:t>UDRUŽENJA</w:t>
      </w:r>
    </w:p>
    <w:p w14:paraId="397C32F9" w14:textId="7613E96E" w:rsidR="003F1659" w:rsidRPr="004D6DFD" w:rsidRDefault="003F1659" w:rsidP="003F1659">
      <w:pPr>
        <w:pStyle w:val="Tijeloteksta"/>
        <w:spacing w:before="167" w:line="276" w:lineRule="auto"/>
        <w:ind w:left="116" w:right="134"/>
        <w:jc w:val="both"/>
        <w:rPr>
          <w:lang w:val="hr-HR"/>
        </w:rPr>
      </w:pPr>
      <w:r w:rsidRPr="004D6DFD">
        <w:rPr>
          <w:lang w:val="hr-HR"/>
        </w:rPr>
        <w:t xml:space="preserve">Iznosi, kojima Republika Hrvatska putem Ministarstva sufinancira rad uzgojnih udruženja, definirani su razvrstavanjem udruga </w:t>
      </w:r>
      <w:r w:rsidR="008349F9" w:rsidRPr="004D6DFD">
        <w:rPr>
          <w:lang w:val="hr-HR"/>
        </w:rPr>
        <w:t>u skladu s člankom 3. stavkom</w:t>
      </w:r>
      <w:r w:rsidRPr="004D6DFD">
        <w:rPr>
          <w:lang w:val="hr-HR"/>
        </w:rPr>
        <w:t xml:space="preserve"> 2. Pravilnika o sadržaju vođenja registra udruga Republike Hrvatske</w:t>
      </w:r>
      <w:r w:rsidRPr="004D6DFD">
        <w:rPr>
          <w:spacing w:val="10"/>
          <w:lang w:val="hr-HR"/>
        </w:rPr>
        <w:t xml:space="preserve"> </w:t>
      </w:r>
      <w:r w:rsidRPr="004D6DFD">
        <w:rPr>
          <w:lang w:val="hr-HR"/>
        </w:rPr>
        <w:t>i</w:t>
      </w:r>
      <w:r w:rsidRPr="004D6DFD">
        <w:rPr>
          <w:spacing w:val="12"/>
          <w:lang w:val="hr-HR"/>
        </w:rPr>
        <w:t xml:space="preserve"> </w:t>
      </w:r>
      <w:r w:rsidRPr="004D6DFD">
        <w:rPr>
          <w:lang w:val="hr-HR"/>
        </w:rPr>
        <w:t>Registra</w:t>
      </w:r>
      <w:r w:rsidRPr="004D6DFD">
        <w:rPr>
          <w:spacing w:val="10"/>
          <w:lang w:val="hr-HR"/>
        </w:rPr>
        <w:t xml:space="preserve"> </w:t>
      </w:r>
      <w:r w:rsidRPr="004D6DFD">
        <w:rPr>
          <w:lang w:val="hr-HR"/>
        </w:rPr>
        <w:t>stranih</w:t>
      </w:r>
      <w:r w:rsidRPr="004D6DFD">
        <w:rPr>
          <w:spacing w:val="12"/>
          <w:lang w:val="hr-HR"/>
        </w:rPr>
        <w:t xml:space="preserve"> </w:t>
      </w:r>
      <w:r w:rsidRPr="004D6DFD">
        <w:rPr>
          <w:lang w:val="hr-HR"/>
        </w:rPr>
        <w:t>udruga</w:t>
      </w:r>
      <w:r w:rsidRPr="004D6DFD">
        <w:rPr>
          <w:spacing w:val="10"/>
          <w:lang w:val="hr-HR"/>
        </w:rPr>
        <w:t xml:space="preserve"> </w:t>
      </w:r>
      <w:r w:rsidRPr="004D6DFD">
        <w:rPr>
          <w:lang w:val="hr-HR"/>
        </w:rPr>
        <w:t>u</w:t>
      </w:r>
      <w:r w:rsidRPr="004D6DFD">
        <w:rPr>
          <w:spacing w:val="11"/>
          <w:lang w:val="hr-HR"/>
        </w:rPr>
        <w:t xml:space="preserve"> </w:t>
      </w:r>
      <w:r w:rsidRPr="004D6DFD">
        <w:rPr>
          <w:lang w:val="hr-HR"/>
        </w:rPr>
        <w:t>Republici</w:t>
      </w:r>
      <w:r w:rsidRPr="004D6DFD">
        <w:rPr>
          <w:spacing w:val="14"/>
          <w:lang w:val="hr-HR"/>
        </w:rPr>
        <w:t xml:space="preserve"> </w:t>
      </w:r>
      <w:r w:rsidRPr="004D6DFD">
        <w:rPr>
          <w:lang w:val="hr-HR"/>
        </w:rPr>
        <w:t>Hrvatskoj</w:t>
      </w:r>
      <w:r w:rsidRPr="004D6DFD">
        <w:rPr>
          <w:spacing w:val="12"/>
          <w:lang w:val="hr-HR"/>
        </w:rPr>
        <w:t xml:space="preserve"> </w:t>
      </w:r>
      <w:r w:rsidRPr="004D6DFD">
        <w:rPr>
          <w:lang w:val="hr-HR"/>
        </w:rPr>
        <w:t>(»Narodne novine«,</w:t>
      </w:r>
      <w:r w:rsidRPr="004D6DFD">
        <w:rPr>
          <w:spacing w:val="12"/>
          <w:lang w:val="hr-HR"/>
        </w:rPr>
        <w:t xml:space="preserve"> </w:t>
      </w:r>
      <w:r w:rsidR="008349F9" w:rsidRPr="004D6DFD">
        <w:rPr>
          <w:spacing w:val="12"/>
          <w:lang w:val="hr-HR"/>
        </w:rPr>
        <w:t xml:space="preserve">broj </w:t>
      </w:r>
      <w:r w:rsidRPr="004D6DFD">
        <w:rPr>
          <w:lang w:val="hr-HR"/>
        </w:rPr>
        <w:t>4/15),</w:t>
      </w:r>
      <w:r w:rsidRPr="004D6DFD">
        <w:rPr>
          <w:spacing w:val="11"/>
          <w:lang w:val="hr-HR"/>
        </w:rPr>
        <w:t xml:space="preserve"> </w:t>
      </w:r>
      <w:r w:rsidRPr="004D6DFD">
        <w:rPr>
          <w:lang w:val="hr-HR"/>
        </w:rPr>
        <w:t>prema kojem sva uzgojna udruženja u Republici Hrvatskoj koja su nositelji uzgojnih programa možemo klasificirati u dvije skupine: udruge i savezi udruga.</w:t>
      </w:r>
    </w:p>
    <w:p w14:paraId="6CBC40AA" w14:textId="74EF1792" w:rsidR="003F1659" w:rsidRPr="004D6DFD" w:rsidRDefault="003F1659" w:rsidP="003F1659">
      <w:pPr>
        <w:pStyle w:val="Tijeloteksta"/>
        <w:spacing w:before="117" w:line="276" w:lineRule="auto"/>
        <w:ind w:left="116" w:right="136"/>
        <w:jc w:val="both"/>
        <w:rPr>
          <w:lang w:val="hr-HR"/>
        </w:rPr>
      </w:pPr>
      <w:r w:rsidRPr="004D6DFD">
        <w:rPr>
          <w:lang w:val="hr-HR"/>
        </w:rPr>
        <w:t>Udruge koje su članice saveza udruga nemaju pravo samostalno ostvarivati financijsku potporu iz ovog</w:t>
      </w:r>
      <w:r w:rsidR="008349F9" w:rsidRPr="004D6DFD">
        <w:rPr>
          <w:lang w:val="hr-HR"/>
        </w:rPr>
        <w:t>a</w:t>
      </w:r>
      <w:r w:rsidRPr="004D6DFD">
        <w:rPr>
          <w:lang w:val="hr-HR"/>
        </w:rPr>
        <w:t xml:space="preserve"> Programa.</w:t>
      </w:r>
    </w:p>
    <w:p w14:paraId="0D099B2B" w14:textId="77777777" w:rsidR="003F1659" w:rsidRPr="004D6DFD" w:rsidRDefault="003F1659" w:rsidP="003F1659">
      <w:pPr>
        <w:pStyle w:val="Tijeloteksta"/>
        <w:spacing w:line="276" w:lineRule="auto"/>
        <w:ind w:left="116" w:right="136"/>
        <w:jc w:val="both"/>
        <w:rPr>
          <w:lang w:val="hr-HR"/>
        </w:rPr>
      </w:pPr>
      <w:r w:rsidRPr="004D6DFD">
        <w:rPr>
          <w:lang w:val="hr-HR"/>
        </w:rPr>
        <w:t>Iznos sredstava sufinanciranja kojima Ministarstvo sufinancira rad uzgojnih udruženja, nositelja uzgojnog/ih programa kroz ovaj Program iznosi do 90 %, a najviše:</w:t>
      </w:r>
    </w:p>
    <w:p w14:paraId="44927931" w14:textId="18C96733" w:rsidR="003F1659" w:rsidRPr="004D6DFD" w:rsidRDefault="003F1659" w:rsidP="007F6019">
      <w:pPr>
        <w:pStyle w:val="Odlomakpopisa"/>
        <w:widowControl w:val="0"/>
        <w:numPr>
          <w:ilvl w:val="1"/>
          <w:numId w:val="5"/>
        </w:numPr>
        <w:tabs>
          <w:tab w:val="left" w:pos="829"/>
          <w:tab w:val="left" w:pos="830"/>
        </w:tabs>
        <w:autoSpaceDE w:val="0"/>
        <w:autoSpaceDN w:val="0"/>
        <w:spacing w:before="116" w:line="276" w:lineRule="auto"/>
        <w:contextualSpacing w:val="0"/>
        <w:jc w:val="both"/>
        <w:rPr>
          <w:lang w:val="hr-HR"/>
        </w:rPr>
      </w:pPr>
      <w:r w:rsidRPr="004D6DFD">
        <w:rPr>
          <w:lang w:val="hr-HR"/>
        </w:rPr>
        <w:t xml:space="preserve">do 100.000,00 </w:t>
      </w:r>
      <w:r w:rsidR="00F215B9" w:rsidRPr="004D6DFD">
        <w:rPr>
          <w:lang w:val="hr-HR"/>
        </w:rPr>
        <w:t xml:space="preserve">kn </w:t>
      </w:r>
      <w:r w:rsidRPr="004D6DFD">
        <w:rPr>
          <w:lang w:val="hr-HR"/>
        </w:rPr>
        <w:t>za</w:t>
      </w:r>
      <w:r w:rsidRPr="004D6DFD">
        <w:rPr>
          <w:spacing w:val="-2"/>
          <w:lang w:val="hr-HR"/>
        </w:rPr>
        <w:t xml:space="preserve"> </w:t>
      </w:r>
      <w:r w:rsidRPr="004D6DFD">
        <w:rPr>
          <w:lang w:val="hr-HR"/>
        </w:rPr>
        <w:t>udruge</w:t>
      </w:r>
    </w:p>
    <w:p w14:paraId="42402BF6" w14:textId="0188C135" w:rsidR="003F1659" w:rsidRPr="004D6DFD" w:rsidRDefault="00F87DB3" w:rsidP="007F6019">
      <w:pPr>
        <w:pStyle w:val="Odlomakpopisa"/>
        <w:widowControl w:val="0"/>
        <w:numPr>
          <w:ilvl w:val="1"/>
          <w:numId w:val="5"/>
        </w:numPr>
        <w:tabs>
          <w:tab w:val="left" w:pos="829"/>
          <w:tab w:val="left" w:pos="830"/>
        </w:tabs>
        <w:autoSpaceDE w:val="0"/>
        <w:autoSpaceDN w:val="0"/>
        <w:spacing w:before="40" w:line="276" w:lineRule="auto"/>
        <w:contextualSpacing w:val="0"/>
        <w:jc w:val="both"/>
        <w:rPr>
          <w:lang w:val="hr-HR"/>
        </w:rPr>
      </w:pPr>
      <w:r w:rsidRPr="004D6DFD">
        <w:rPr>
          <w:lang w:val="hr-HR"/>
        </w:rPr>
        <w:t>do 5</w:t>
      </w:r>
      <w:r w:rsidR="003F1659" w:rsidRPr="004D6DFD">
        <w:rPr>
          <w:lang w:val="hr-HR"/>
        </w:rPr>
        <w:t xml:space="preserve">00.000,00 </w:t>
      </w:r>
      <w:r w:rsidR="00F215B9" w:rsidRPr="004D6DFD">
        <w:rPr>
          <w:lang w:val="hr-HR"/>
        </w:rPr>
        <w:t xml:space="preserve">kn </w:t>
      </w:r>
      <w:r w:rsidR="003F1659" w:rsidRPr="004D6DFD">
        <w:rPr>
          <w:lang w:val="hr-HR"/>
        </w:rPr>
        <w:t>za saveze udruga.</w:t>
      </w:r>
    </w:p>
    <w:p w14:paraId="32E34A12" w14:textId="77777777" w:rsidR="003F1659" w:rsidRPr="004D6DFD" w:rsidRDefault="003F1659" w:rsidP="003F1659">
      <w:pPr>
        <w:pStyle w:val="Tijeloteksta"/>
        <w:spacing w:before="5" w:line="276" w:lineRule="auto"/>
        <w:jc w:val="both"/>
        <w:rPr>
          <w:lang w:val="hr-HR"/>
        </w:rPr>
      </w:pPr>
    </w:p>
    <w:p w14:paraId="549D55E0" w14:textId="441318AB" w:rsidR="003F1659" w:rsidRPr="004D6DFD" w:rsidRDefault="003F1659" w:rsidP="003F1659">
      <w:pPr>
        <w:pStyle w:val="Tijeloteksta"/>
        <w:spacing w:line="276" w:lineRule="auto"/>
        <w:ind w:left="116" w:right="136"/>
        <w:jc w:val="both"/>
        <w:rPr>
          <w:lang w:val="hr-HR"/>
        </w:rPr>
      </w:pPr>
      <w:r w:rsidRPr="004D6DFD">
        <w:rPr>
          <w:lang w:val="hr-HR"/>
        </w:rPr>
        <w:t>Iznos</w:t>
      </w:r>
      <w:r w:rsidR="00DB0BDE" w:rsidRPr="004D6DFD">
        <w:rPr>
          <w:lang w:val="hr-HR"/>
        </w:rPr>
        <w:t>i</w:t>
      </w:r>
      <w:r w:rsidRPr="004D6DFD">
        <w:rPr>
          <w:lang w:val="hr-HR"/>
        </w:rPr>
        <w:t xml:space="preserve"> prihvatljivih troškova od ukupno dodijeljenih sredstava prema obliku, udjelu i </w:t>
      </w:r>
      <w:r w:rsidRPr="004D6DFD">
        <w:rPr>
          <w:lang w:val="hr-HR"/>
        </w:rPr>
        <w:lastRenderedPageBreak/>
        <w:t>najvećem prihvatljivom iznosu prema točkama Programa prikazan</w:t>
      </w:r>
      <w:r w:rsidR="00DB0BDE" w:rsidRPr="004D6DFD">
        <w:rPr>
          <w:lang w:val="hr-HR"/>
        </w:rPr>
        <w:t>i</w:t>
      </w:r>
      <w:r w:rsidRPr="004D6DFD">
        <w:rPr>
          <w:lang w:val="hr-HR"/>
        </w:rPr>
        <w:t xml:space="preserve"> su u Tablici 1.</w:t>
      </w:r>
    </w:p>
    <w:p w14:paraId="32F45B33" w14:textId="77777777" w:rsidR="003F1659" w:rsidRPr="004D6DFD" w:rsidRDefault="003F1659" w:rsidP="003F1659">
      <w:pPr>
        <w:pStyle w:val="Tijeloteksta"/>
        <w:spacing w:line="276" w:lineRule="auto"/>
        <w:jc w:val="both"/>
        <w:rPr>
          <w:lang w:val="hr-HR"/>
        </w:rPr>
      </w:pPr>
      <w:r w:rsidRPr="004D6DFD">
        <w:rPr>
          <w:lang w:val="hr-HR"/>
        </w:rPr>
        <w:br w:type="page"/>
      </w:r>
    </w:p>
    <w:p w14:paraId="635B91C9" w14:textId="5DA6CB85" w:rsidR="003F1659" w:rsidRDefault="003F1659" w:rsidP="003F1659">
      <w:pPr>
        <w:pStyle w:val="Tijeloteksta"/>
        <w:spacing w:before="217" w:line="276" w:lineRule="auto"/>
        <w:ind w:left="116" w:right="123"/>
        <w:jc w:val="both"/>
        <w:rPr>
          <w:lang w:val="hr-HR"/>
        </w:rPr>
      </w:pPr>
      <w:r w:rsidRPr="004D6DFD">
        <w:rPr>
          <w:lang w:val="hr-HR"/>
        </w:rPr>
        <w:lastRenderedPageBreak/>
        <w:t>Tablica 1. Iznos prihvatljivih troškova dodijeljenih sredstava prema obliku uzgojnih udruženja prema udjelu i najvećem prihvatljivom iznosu prema točkama Programa:</w:t>
      </w:r>
    </w:p>
    <w:tbl>
      <w:tblPr>
        <w:tblW w:w="9280" w:type="dxa"/>
        <w:tblInd w:w="-5" w:type="dxa"/>
        <w:tblLook w:val="04A0" w:firstRow="1" w:lastRow="0" w:firstColumn="1" w:lastColumn="0" w:noHBand="0" w:noVBand="1"/>
      </w:tblPr>
      <w:tblGrid>
        <w:gridCol w:w="1720"/>
        <w:gridCol w:w="3640"/>
        <w:gridCol w:w="2620"/>
        <w:gridCol w:w="1300"/>
      </w:tblGrid>
      <w:tr w:rsidR="00D13D88" w:rsidRPr="00D13D88" w14:paraId="08779C8B" w14:textId="77777777" w:rsidTr="00D13D88">
        <w:trPr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BD9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Mjera sufinanciranja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D7D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Vrsta troškova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D18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Najveći mogući iznos</w:t>
            </w:r>
          </w:p>
        </w:tc>
      </w:tr>
      <w:tr w:rsidR="00D13D88" w:rsidRPr="00D13D88" w14:paraId="1FD18C8D" w14:textId="77777777" w:rsidTr="00D13D88">
        <w:trPr>
          <w:trHeight w:val="6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2429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246B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E987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prihvatljivih sredstava po točki</w:t>
            </w:r>
          </w:p>
        </w:tc>
      </w:tr>
      <w:tr w:rsidR="00D13D88" w:rsidRPr="00D13D88" w14:paraId="7A15C703" w14:textId="77777777" w:rsidTr="00D13D88">
        <w:trPr>
          <w:trHeight w:val="49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D304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24F9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E73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udruga 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23E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do</w:t>
            </w:r>
          </w:p>
        </w:tc>
      </w:tr>
      <w:tr w:rsidR="00D13D88" w:rsidRPr="00D13D88" w14:paraId="7E68F998" w14:textId="77777777" w:rsidTr="00D13D88">
        <w:trPr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ACE9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32FF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3DFF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5EA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kuna</w:t>
            </w:r>
          </w:p>
        </w:tc>
      </w:tr>
      <w:tr w:rsidR="00D13D88" w:rsidRPr="00D13D88" w14:paraId="4802A1B5" w14:textId="77777777" w:rsidTr="00D13D88">
        <w:trPr>
          <w:trHeight w:val="11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963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Potpora mjera a) (do 100 % dodijeljenih sredstava)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1688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Administrativni troškovi ustrojavanja i daljnjeg vođenja matičnih knjiga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8C2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CCB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13D88" w:rsidRPr="00D13D88" w14:paraId="6C980399" w14:textId="77777777" w:rsidTr="00D13D88">
        <w:trPr>
          <w:trHeight w:val="17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BCE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Potpora mjera b) (do 70 % dodijeljenih sredstava)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983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Troškovi ispitivanja koja provode uzgojna udruženja ili koje treće strane provode u njihovo ime, radi utvrđivanja genetske kakvoće ili prinosa stoke, uz iznimku provjera koje provodi vlasnik stoke kao i rutinskih provjera kakvoće mlijeka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1F5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F73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D13D88" w:rsidRPr="00D13D88" w14:paraId="281C7B80" w14:textId="77777777" w:rsidTr="00D13D88">
        <w:trPr>
          <w:trHeight w:val="99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06F6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Potpora mjera c) (do 30 % dodijeljenih sredstava)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0F2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Troškovi edukacije i informiranja uzgajivača stoke o provedbi uzgojnih programa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B285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167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13D88" w:rsidRPr="00D13D88" w14:paraId="40570C7A" w14:textId="77777777" w:rsidTr="00D13D88">
        <w:trPr>
          <w:trHeight w:val="12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35F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Potpora mjera d) (do 10 % dodijeljenih sredstava)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45A" w14:textId="77777777" w:rsidR="00D13D88" w:rsidRPr="00D13D88" w:rsidRDefault="00D13D88" w:rsidP="00D13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u radu nacionalnih i međunarodnih organizacija i skupova iz područja provedbe i predstavljanja uzgojno - selekcijskog rada u stočarstvu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FAA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70C" w14:textId="77777777" w:rsidR="00D13D88" w:rsidRPr="00D13D88" w:rsidRDefault="00D13D88" w:rsidP="00D13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13D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</w:tbl>
    <w:p w14:paraId="3BA88643" w14:textId="529CA5CE" w:rsidR="00D13D88" w:rsidRPr="004D6DFD" w:rsidRDefault="00D13D88" w:rsidP="00D13D88">
      <w:pPr>
        <w:pStyle w:val="Tijeloteksta"/>
        <w:spacing w:before="217" w:line="276" w:lineRule="auto"/>
        <w:ind w:right="123"/>
        <w:jc w:val="both"/>
        <w:rPr>
          <w:lang w:val="hr-HR"/>
        </w:rPr>
      </w:pPr>
    </w:p>
    <w:p w14:paraId="7BBC769F" w14:textId="77777777" w:rsidR="003F1659" w:rsidRPr="004D6DFD" w:rsidRDefault="003F1659" w:rsidP="003F1659">
      <w:pPr>
        <w:pStyle w:val="Tijeloteksta"/>
        <w:spacing w:line="276" w:lineRule="auto"/>
        <w:ind w:left="116" w:right="133"/>
        <w:jc w:val="both"/>
        <w:rPr>
          <w:lang w:val="hr-HR"/>
        </w:rPr>
      </w:pPr>
      <w:r w:rsidRPr="004D6DFD">
        <w:rPr>
          <w:lang w:val="hr-HR"/>
        </w:rPr>
        <w:t>Ako se nakon zaprimanja svih pristiglih zahtjeva koji zadovoljavaju kriterije za sufinanciranje utvrdi da je ukupni iznos zahtjeva veći od iznosa osiguranog u Državnom proračunu za ovu namjenu, Ministarstvo će jedinstvenom Odlukom po prihvatljivim korisnicima, proporcionalno umanjiti jedinične iznose sredstava sufinanciranja iz ovog Programa.</w:t>
      </w:r>
    </w:p>
    <w:p w14:paraId="081FA4DB" w14:textId="77777777" w:rsidR="003F1659" w:rsidRPr="004D6DFD" w:rsidRDefault="003F1659" w:rsidP="003F1659">
      <w:pPr>
        <w:pStyle w:val="Tijeloteksta"/>
        <w:spacing w:line="276" w:lineRule="auto"/>
        <w:rPr>
          <w:lang w:val="hr-HR"/>
        </w:rPr>
      </w:pPr>
    </w:p>
    <w:p w14:paraId="41041909" w14:textId="77777777" w:rsidR="003F1659" w:rsidRPr="004D6DFD" w:rsidRDefault="003F1659" w:rsidP="003F1659">
      <w:pPr>
        <w:pStyle w:val="Tijeloteksta"/>
        <w:spacing w:before="10" w:line="276" w:lineRule="auto"/>
        <w:rPr>
          <w:lang w:val="hr-HR"/>
        </w:rPr>
      </w:pPr>
    </w:p>
    <w:p w14:paraId="55413FF1" w14:textId="77777777" w:rsidR="003F1659" w:rsidRPr="004D6DFD" w:rsidRDefault="003F1659" w:rsidP="003F1659">
      <w:pPr>
        <w:pStyle w:val="Naslov2"/>
        <w:numPr>
          <w:ilvl w:val="1"/>
          <w:numId w:val="4"/>
        </w:numPr>
        <w:tabs>
          <w:tab w:val="left" w:pos="969"/>
        </w:tabs>
        <w:spacing w:line="276" w:lineRule="auto"/>
        <w:ind w:right="1615"/>
        <w:rPr>
          <w:sz w:val="24"/>
          <w:szCs w:val="24"/>
          <w:lang w:val="hr-HR"/>
        </w:rPr>
      </w:pPr>
      <w:bookmarkStart w:id="2" w:name="_bookmark10"/>
      <w:bookmarkEnd w:id="2"/>
      <w:r w:rsidRPr="004D6DFD">
        <w:rPr>
          <w:sz w:val="24"/>
          <w:szCs w:val="24"/>
          <w:lang w:val="hr-HR"/>
        </w:rPr>
        <w:t>KRITERIJI ZA ODOBRAVANJE SREDSTAVA SUFINANCIRANJA RADA UZGOJNIH</w:t>
      </w:r>
      <w:r w:rsidRPr="004D6DFD">
        <w:rPr>
          <w:spacing w:val="-23"/>
          <w:sz w:val="24"/>
          <w:szCs w:val="24"/>
          <w:lang w:val="hr-HR"/>
        </w:rPr>
        <w:t xml:space="preserve"> </w:t>
      </w:r>
      <w:r w:rsidRPr="004D6DFD">
        <w:rPr>
          <w:sz w:val="24"/>
          <w:szCs w:val="24"/>
          <w:lang w:val="hr-HR"/>
        </w:rPr>
        <w:t>UDRUŽENJA</w:t>
      </w:r>
    </w:p>
    <w:p w14:paraId="433ED9F1" w14:textId="73F88E18" w:rsidR="003F1659" w:rsidRPr="004D6DFD" w:rsidRDefault="003F1659" w:rsidP="003F1659">
      <w:pPr>
        <w:pStyle w:val="Tijeloteksta"/>
        <w:spacing w:before="60" w:line="276" w:lineRule="auto"/>
        <w:ind w:left="116" w:right="136"/>
        <w:jc w:val="both"/>
        <w:rPr>
          <w:lang w:val="hr-HR"/>
        </w:rPr>
      </w:pPr>
      <w:r w:rsidRPr="004D6DFD">
        <w:rPr>
          <w:lang w:val="hr-HR"/>
        </w:rPr>
        <w:t xml:space="preserve">Visina iznosa sufinanciranja određuje se </w:t>
      </w:r>
      <w:r w:rsidR="008349F9" w:rsidRPr="004D6DFD">
        <w:rPr>
          <w:lang w:val="hr-HR"/>
        </w:rPr>
        <w:t>na temelju</w:t>
      </w:r>
      <w:r w:rsidRPr="004D6DFD">
        <w:rPr>
          <w:lang w:val="hr-HR"/>
        </w:rPr>
        <w:t xml:space="preserve"> glavnog i dodatnih kriterija definiranih u ovom Programu.</w:t>
      </w:r>
    </w:p>
    <w:p w14:paraId="5D3BC0C6" w14:textId="451F5106" w:rsidR="003F1659" w:rsidRPr="004D6DFD" w:rsidRDefault="003F1659" w:rsidP="003F1659">
      <w:pPr>
        <w:pStyle w:val="Tijeloteksta"/>
        <w:spacing w:line="276" w:lineRule="auto"/>
        <w:ind w:left="116" w:right="135"/>
        <w:jc w:val="both"/>
        <w:rPr>
          <w:lang w:val="hr-HR"/>
        </w:rPr>
      </w:pPr>
      <w:r w:rsidRPr="004D6DFD">
        <w:rPr>
          <w:lang w:val="hr-HR"/>
        </w:rPr>
        <w:t xml:space="preserve">Glavni kriterij je </w:t>
      </w:r>
      <w:r w:rsidR="008349F9" w:rsidRPr="004D6DFD">
        <w:rPr>
          <w:lang w:val="hr-HR"/>
        </w:rPr>
        <w:t>ima li uzgojno udruženje</w:t>
      </w:r>
      <w:r w:rsidRPr="004D6DFD">
        <w:rPr>
          <w:lang w:val="hr-HR"/>
        </w:rPr>
        <w:t xml:space="preserve"> status udruge više razine (savez udruga) ili niže razine (udruga), što</w:t>
      </w:r>
      <w:r w:rsidR="008349F9" w:rsidRPr="004D6DFD">
        <w:rPr>
          <w:lang w:val="hr-HR"/>
        </w:rPr>
        <w:t xml:space="preserve"> se dokazuje uvidom u Ispis iz R</w:t>
      </w:r>
      <w:r w:rsidRPr="004D6DFD">
        <w:rPr>
          <w:lang w:val="hr-HR"/>
        </w:rPr>
        <w:t>egistra udruga Republike Hrvatske.</w:t>
      </w:r>
    </w:p>
    <w:p w14:paraId="585F5E0B" w14:textId="77777777" w:rsidR="003F1659" w:rsidRPr="004D6DFD" w:rsidRDefault="003F1659" w:rsidP="003F1659">
      <w:pPr>
        <w:pStyle w:val="Tijeloteksta"/>
        <w:spacing w:before="76" w:line="276" w:lineRule="auto"/>
        <w:ind w:left="116" w:right="135"/>
        <w:rPr>
          <w:lang w:val="hr-HR"/>
        </w:rPr>
      </w:pPr>
    </w:p>
    <w:p w14:paraId="5DA7BE56" w14:textId="77777777" w:rsidR="003F1659" w:rsidRPr="004D6DFD" w:rsidRDefault="003F1659" w:rsidP="003F1659">
      <w:pPr>
        <w:pStyle w:val="Tijeloteksta"/>
        <w:spacing w:before="76" w:line="276" w:lineRule="auto"/>
        <w:ind w:left="851" w:right="135" w:hanging="142"/>
        <w:rPr>
          <w:b/>
          <w:lang w:val="hr-HR"/>
        </w:rPr>
      </w:pPr>
      <w:r w:rsidRPr="004D6DFD">
        <w:rPr>
          <w:b/>
          <w:lang w:val="hr-HR"/>
        </w:rPr>
        <w:t>3.2.1. GLAVNI KRITERIJ</w:t>
      </w:r>
    </w:p>
    <w:p w14:paraId="073DCA21" w14:textId="77777777" w:rsidR="003F1659" w:rsidRPr="004D6DFD" w:rsidRDefault="003F1659" w:rsidP="003F1659">
      <w:pPr>
        <w:pStyle w:val="Tijeloteksta"/>
        <w:spacing w:before="76" w:line="276" w:lineRule="auto"/>
        <w:ind w:left="116" w:right="135"/>
        <w:rPr>
          <w:b/>
          <w:lang w:val="hr-HR"/>
        </w:rPr>
      </w:pPr>
    </w:p>
    <w:p w14:paraId="213F08D2" w14:textId="77777777" w:rsidR="008349F9" w:rsidRPr="004D6DFD" w:rsidRDefault="008349F9" w:rsidP="008349F9">
      <w:pPr>
        <w:pStyle w:val="Tijeloteksta"/>
        <w:spacing w:before="76" w:line="276" w:lineRule="auto"/>
        <w:ind w:left="116" w:right="135"/>
        <w:rPr>
          <w:lang w:val="hr-HR"/>
        </w:rPr>
      </w:pPr>
      <w:r w:rsidRPr="004D6DFD">
        <w:rPr>
          <w:lang w:val="hr-HR"/>
        </w:rPr>
        <w:t>U skladu s glavnim kriterijem</w:t>
      </w:r>
      <w:r w:rsidR="003F1659" w:rsidRPr="004D6DFD">
        <w:rPr>
          <w:lang w:val="hr-HR"/>
        </w:rPr>
        <w:t xml:space="preserve"> kojem ustrojbenom obliku udruženje pripada, definiran je </w:t>
      </w:r>
      <w:r w:rsidR="003F1659" w:rsidRPr="004D6DFD">
        <w:rPr>
          <w:lang w:val="hr-HR"/>
        </w:rPr>
        <w:lastRenderedPageBreak/>
        <w:t>osnovni najveći iznos sufinanciranja</w:t>
      </w:r>
      <w:r w:rsidRPr="004D6DFD">
        <w:rPr>
          <w:lang w:val="hr-HR"/>
        </w:rPr>
        <w:t>, kako slijedi:</w:t>
      </w:r>
    </w:p>
    <w:p w14:paraId="11DF1B16" w14:textId="5E91ACD2" w:rsidR="003F1659" w:rsidRPr="004D6DFD" w:rsidRDefault="00773D44" w:rsidP="00676EC3">
      <w:pPr>
        <w:pStyle w:val="Odlomakpopisa"/>
        <w:widowControl w:val="0"/>
        <w:numPr>
          <w:ilvl w:val="0"/>
          <w:numId w:val="3"/>
        </w:numPr>
        <w:tabs>
          <w:tab w:val="left" w:pos="968"/>
          <w:tab w:val="left" w:pos="969"/>
        </w:tabs>
        <w:autoSpaceDE w:val="0"/>
        <w:autoSpaceDN w:val="0"/>
        <w:spacing w:before="41" w:line="276" w:lineRule="auto"/>
        <w:contextualSpacing w:val="0"/>
        <w:rPr>
          <w:lang w:val="hr-HR"/>
        </w:rPr>
      </w:pPr>
      <w:r w:rsidRPr="004D6DFD">
        <w:rPr>
          <w:lang w:val="hr-HR"/>
        </w:rPr>
        <w:t>savez udruga:</w:t>
      </w:r>
      <w:r w:rsidR="00F87DB3" w:rsidRPr="004D6DFD">
        <w:rPr>
          <w:lang w:val="hr-HR"/>
        </w:rPr>
        <w:t xml:space="preserve"> 24</w:t>
      </w:r>
      <w:r w:rsidR="003F1659" w:rsidRPr="004D6DFD">
        <w:rPr>
          <w:lang w:val="hr-HR"/>
        </w:rPr>
        <w:t xml:space="preserve">0.000,00 </w:t>
      </w:r>
      <w:r w:rsidR="00F215B9" w:rsidRPr="004D6DFD">
        <w:rPr>
          <w:lang w:val="hr-HR"/>
        </w:rPr>
        <w:t xml:space="preserve">kn </w:t>
      </w:r>
    </w:p>
    <w:p w14:paraId="371EE612" w14:textId="4B07C56F" w:rsidR="003F1659" w:rsidRPr="004D6DFD" w:rsidRDefault="00773D44" w:rsidP="00676EC3">
      <w:pPr>
        <w:pStyle w:val="Odlomakpopisa"/>
        <w:widowControl w:val="0"/>
        <w:numPr>
          <w:ilvl w:val="0"/>
          <w:numId w:val="3"/>
        </w:numPr>
        <w:tabs>
          <w:tab w:val="left" w:pos="968"/>
          <w:tab w:val="left" w:pos="969"/>
        </w:tabs>
        <w:autoSpaceDE w:val="0"/>
        <w:autoSpaceDN w:val="0"/>
        <w:spacing w:before="41" w:line="276" w:lineRule="auto"/>
        <w:contextualSpacing w:val="0"/>
        <w:rPr>
          <w:lang w:val="hr-HR"/>
        </w:rPr>
      </w:pPr>
      <w:r w:rsidRPr="004D6DFD">
        <w:rPr>
          <w:lang w:val="hr-HR"/>
        </w:rPr>
        <w:t>udruga:</w:t>
      </w:r>
      <w:r w:rsidR="003F1659" w:rsidRPr="004D6DFD">
        <w:rPr>
          <w:lang w:val="hr-HR"/>
        </w:rPr>
        <w:t xml:space="preserve"> 50.000,00</w:t>
      </w:r>
      <w:r w:rsidR="003F1659" w:rsidRPr="004D6DFD">
        <w:rPr>
          <w:spacing w:val="-1"/>
          <w:lang w:val="hr-HR"/>
        </w:rPr>
        <w:t xml:space="preserve"> </w:t>
      </w:r>
      <w:r w:rsidR="00F215B9" w:rsidRPr="004D6DFD">
        <w:rPr>
          <w:lang w:val="hr-HR"/>
        </w:rPr>
        <w:t>kn</w:t>
      </w:r>
      <w:r w:rsidR="00D13D88">
        <w:rPr>
          <w:spacing w:val="-1"/>
          <w:lang w:val="hr-HR"/>
        </w:rPr>
        <w:t>.</w:t>
      </w:r>
    </w:p>
    <w:p w14:paraId="376D1A87" w14:textId="77777777" w:rsidR="003F1659" w:rsidRPr="004D6DFD" w:rsidRDefault="003F1659" w:rsidP="003F1659">
      <w:pPr>
        <w:tabs>
          <w:tab w:val="left" w:pos="968"/>
          <w:tab w:val="left" w:pos="969"/>
        </w:tabs>
        <w:spacing w:before="41"/>
        <w:rPr>
          <w:rFonts w:ascii="Times New Roman" w:hAnsi="Times New Roman" w:cs="Times New Roman"/>
          <w:sz w:val="24"/>
          <w:szCs w:val="24"/>
        </w:rPr>
      </w:pPr>
    </w:p>
    <w:p w14:paraId="6F9F8CA6" w14:textId="77777777" w:rsidR="003F1659" w:rsidRPr="004D6DFD" w:rsidRDefault="003F1659" w:rsidP="003F1659">
      <w:pPr>
        <w:pStyle w:val="Tijeloteksta"/>
        <w:spacing w:before="76" w:line="276" w:lineRule="auto"/>
        <w:ind w:left="851" w:right="135" w:hanging="142"/>
        <w:rPr>
          <w:b/>
          <w:lang w:val="hr-HR"/>
        </w:rPr>
      </w:pPr>
      <w:r w:rsidRPr="004D6DFD">
        <w:rPr>
          <w:b/>
          <w:lang w:val="hr-HR"/>
        </w:rPr>
        <w:t>3.2.2. DODATNI KRITERIJI</w:t>
      </w:r>
    </w:p>
    <w:p w14:paraId="56E3B3D0" w14:textId="3042D7C1" w:rsidR="003F1659" w:rsidRPr="004D6DFD" w:rsidRDefault="003F1659" w:rsidP="003F1659">
      <w:pPr>
        <w:pStyle w:val="Tijeloteksta"/>
        <w:spacing w:before="43" w:line="276" w:lineRule="auto"/>
        <w:ind w:left="116" w:right="137"/>
        <w:jc w:val="both"/>
        <w:rPr>
          <w:lang w:val="hr-HR"/>
        </w:rPr>
      </w:pPr>
      <w:r w:rsidRPr="004D6DFD">
        <w:rPr>
          <w:lang w:val="hr-HR"/>
        </w:rPr>
        <w:t>Ovisno o obliku udruženja različito su definirani dodatni kriteriji za saveze udruga i udruge koji određuju drugi dio iznosa potpore, a koji se pribrajaju osnovnom iznosu potpore.</w:t>
      </w:r>
    </w:p>
    <w:p w14:paraId="787627F9" w14:textId="77777777" w:rsidR="003F1659" w:rsidRPr="004D6DFD" w:rsidRDefault="003F1659" w:rsidP="003F1659">
      <w:pPr>
        <w:pStyle w:val="Tijeloteksta"/>
        <w:spacing w:before="7" w:line="276" w:lineRule="auto"/>
        <w:rPr>
          <w:lang w:val="hr-HR"/>
        </w:rPr>
      </w:pPr>
    </w:p>
    <w:p w14:paraId="67E86D7F" w14:textId="77777777" w:rsidR="003F1659" w:rsidRPr="004D6DFD" w:rsidRDefault="003F1659" w:rsidP="003F1659">
      <w:pPr>
        <w:pStyle w:val="Tijeloteksta"/>
        <w:spacing w:line="276" w:lineRule="auto"/>
        <w:ind w:left="116"/>
        <w:rPr>
          <w:lang w:val="hr-HR"/>
        </w:rPr>
      </w:pPr>
      <w:r w:rsidRPr="004D6DFD">
        <w:rPr>
          <w:lang w:val="hr-HR"/>
        </w:rPr>
        <w:t>Dodatni kriteriji za saveze udruga</w:t>
      </w:r>
      <w:r w:rsidRPr="004D6DFD">
        <w:rPr>
          <w:spacing w:val="-8"/>
          <w:lang w:val="hr-HR"/>
        </w:rPr>
        <w:t xml:space="preserve"> </w:t>
      </w:r>
      <w:r w:rsidRPr="004D6DFD">
        <w:rPr>
          <w:lang w:val="hr-HR"/>
        </w:rPr>
        <w:t>su:</w:t>
      </w:r>
    </w:p>
    <w:p w14:paraId="5ABD8CA8" w14:textId="77777777" w:rsidR="003F1659" w:rsidRPr="004D6DFD" w:rsidRDefault="003F1659" w:rsidP="003F1659">
      <w:pPr>
        <w:pStyle w:val="Odlomakpopis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41" w:line="276" w:lineRule="auto"/>
        <w:ind w:right="140"/>
        <w:contextualSpacing w:val="0"/>
        <w:rPr>
          <w:lang w:val="hr-HR"/>
        </w:rPr>
      </w:pPr>
      <w:r w:rsidRPr="004D6DFD">
        <w:rPr>
          <w:lang w:val="hr-HR"/>
        </w:rPr>
        <w:t>geografska rasprostranjenost populacije domaćih životinja obuhvaćena uzgojnim programom/ima</w:t>
      </w:r>
      <w:r w:rsidRPr="004D6DFD">
        <w:rPr>
          <w:spacing w:val="-2"/>
          <w:lang w:val="hr-HR"/>
        </w:rPr>
        <w:t xml:space="preserve"> </w:t>
      </w:r>
      <w:r w:rsidRPr="004D6DFD">
        <w:rPr>
          <w:lang w:val="hr-HR"/>
        </w:rPr>
        <w:t>na:</w:t>
      </w:r>
    </w:p>
    <w:p w14:paraId="34C9FBF9" w14:textId="042E1050" w:rsidR="003F1659" w:rsidRPr="004D6DFD" w:rsidRDefault="003F1659" w:rsidP="003F1659">
      <w:pPr>
        <w:pStyle w:val="Odlomakpopisa"/>
        <w:widowControl w:val="0"/>
        <w:numPr>
          <w:ilvl w:val="1"/>
          <w:numId w:val="6"/>
        </w:numPr>
        <w:tabs>
          <w:tab w:val="left" w:pos="1616"/>
          <w:tab w:val="left" w:pos="1617"/>
        </w:tabs>
        <w:autoSpaceDE w:val="0"/>
        <w:autoSpaceDN w:val="0"/>
        <w:spacing w:line="276" w:lineRule="auto"/>
        <w:contextualSpacing w:val="0"/>
        <w:rPr>
          <w:lang w:val="hr-HR"/>
        </w:rPr>
      </w:pPr>
      <w:r w:rsidRPr="004D6DFD">
        <w:rPr>
          <w:lang w:val="hr-HR"/>
        </w:rPr>
        <w:t xml:space="preserve">do 5 županija: 10.000,00 </w:t>
      </w:r>
      <w:r w:rsidR="00F215B9" w:rsidRPr="004D6DFD">
        <w:rPr>
          <w:lang w:val="hr-HR"/>
        </w:rPr>
        <w:t xml:space="preserve">kn </w:t>
      </w:r>
    </w:p>
    <w:p w14:paraId="43D44B5C" w14:textId="417F7603" w:rsidR="003F1659" w:rsidRPr="004D6DFD" w:rsidRDefault="003F1659" w:rsidP="00676EC3">
      <w:pPr>
        <w:pStyle w:val="Odlomakpopisa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before="43" w:line="276" w:lineRule="auto"/>
        <w:contextualSpacing w:val="0"/>
        <w:rPr>
          <w:lang w:val="hr-HR"/>
        </w:rPr>
      </w:pPr>
      <w:r w:rsidRPr="004D6DFD">
        <w:rPr>
          <w:lang w:val="hr-HR"/>
        </w:rPr>
        <w:t>do 10 županija: 20.000,00</w:t>
      </w:r>
      <w:r w:rsidRPr="004D6DFD">
        <w:rPr>
          <w:spacing w:val="-1"/>
          <w:lang w:val="hr-HR"/>
        </w:rPr>
        <w:t xml:space="preserve"> </w:t>
      </w:r>
      <w:r w:rsidR="00F215B9" w:rsidRPr="004D6DFD">
        <w:rPr>
          <w:lang w:val="hr-HR"/>
        </w:rPr>
        <w:t>kn</w:t>
      </w:r>
      <w:r w:rsidR="00F215B9" w:rsidRPr="004D6DFD">
        <w:rPr>
          <w:spacing w:val="-1"/>
          <w:lang w:val="hr-HR"/>
        </w:rPr>
        <w:t xml:space="preserve"> </w:t>
      </w:r>
    </w:p>
    <w:p w14:paraId="425BE256" w14:textId="0DFA6DFE" w:rsidR="003F1659" w:rsidRPr="004D6DFD" w:rsidRDefault="003F1659" w:rsidP="003F1659">
      <w:pPr>
        <w:pStyle w:val="Odlomakpopisa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before="41" w:line="276" w:lineRule="auto"/>
        <w:contextualSpacing w:val="0"/>
        <w:rPr>
          <w:lang w:val="hr-HR"/>
        </w:rPr>
      </w:pPr>
      <w:r w:rsidRPr="004D6DFD">
        <w:rPr>
          <w:lang w:val="hr-HR"/>
        </w:rPr>
        <w:t xml:space="preserve">preko 10 županija: 30.000,00 </w:t>
      </w:r>
      <w:r w:rsidR="00D13D88">
        <w:rPr>
          <w:lang w:val="hr-HR"/>
        </w:rPr>
        <w:t>kn.</w:t>
      </w:r>
    </w:p>
    <w:p w14:paraId="5A06D5E2" w14:textId="15F393D3" w:rsidR="003F1659" w:rsidRPr="004D6DFD" w:rsidRDefault="003F1659" w:rsidP="003F1659">
      <w:pPr>
        <w:pStyle w:val="Odlomakpopis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41" w:line="276" w:lineRule="auto"/>
        <w:ind w:right="134"/>
        <w:contextualSpacing w:val="0"/>
        <w:rPr>
          <w:lang w:val="hr-HR"/>
        </w:rPr>
      </w:pPr>
      <w:r w:rsidRPr="004D6DFD">
        <w:rPr>
          <w:lang w:val="hr-HR"/>
        </w:rPr>
        <w:t>*broj zaposlenika angažirani</w:t>
      </w:r>
      <w:r w:rsidR="00773D44" w:rsidRPr="004D6DFD">
        <w:rPr>
          <w:lang w:val="hr-HR"/>
        </w:rPr>
        <w:t>h</w:t>
      </w:r>
      <w:r w:rsidRPr="004D6DFD">
        <w:rPr>
          <w:lang w:val="hr-HR"/>
        </w:rPr>
        <w:t xml:space="preserve"> na poslovima provedbe uzgojnog/ih programa do 50.000,00 kn po jednom</w:t>
      </w:r>
      <w:r w:rsidRPr="004D6DFD">
        <w:rPr>
          <w:spacing w:val="-1"/>
          <w:lang w:val="hr-HR"/>
        </w:rPr>
        <w:t xml:space="preserve"> </w:t>
      </w:r>
      <w:r w:rsidRPr="004D6DFD">
        <w:rPr>
          <w:lang w:val="hr-HR"/>
        </w:rPr>
        <w:t>zaposleniku.</w:t>
      </w:r>
    </w:p>
    <w:p w14:paraId="5348145E" w14:textId="77777777" w:rsidR="003F1659" w:rsidRPr="004D6DFD" w:rsidRDefault="003F1659" w:rsidP="003F1659">
      <w:pPr>
        <w:pStyle w:val="Odlomakpopisa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line="276" w:lineRule="auto"/>
        <w:ind w:right="131"/>
        <w:contextualSpacing w:val="0"/>
        <w:rPr>
          <w:lang w:val="hr-HR"/>
        </w:rPr>
      </w:pPr>
      <w:r w:rsidRPr="004D6DFD">
        <w:rPr>
          <w:lang w:val="hr-HR"/>
        </w:rPr>
        <w:t>veličina populacije domaćih životinja na koju se implicira provedba uzgojnog/ih programa izražena u broju uvjetnih grla</w:t>
      </w:r>
      <w:r w:rsidRPr="004D6DFD">
        <w:rPr>
          <w:spacing w:val="-3"/>
          <w:lang w:val="hr-HR"/>
        </w:rPr>
        <w:t xml:space="preserve"> </w:t>
      </w:r>
      <w:r w:rsidRPr="004D6DFD">
        <w:rPr>
          <w:lang w:val="hr-HR"/>
        </w:rPr>
        <w:t>(UG):</w:t>
      </w:r>
    </w:p>
    <w:p w14:paraId="0F424F1D" w14:textId="5DE44E8A" w:rsidR="003F1659" w:rsidRPr="004D6DFD" w:rsidRDefault="00773D44" w:rsidP="003F1659">
      <w:pPr>
        <w:pStyle w:val="Odlomakpopisa"/>
        <w:widowControl w:val="0"/>
        <w:numPr>
          <w:ilvl w:val="1"/>
          <w:numId w:val="7"/>
        </w:numPr>
        <w:tabs>
          <w:tab w:val="left" w:pos="1557"/>
        </w:tabs>
        <w:autoSpaceDE w:val="0"/>
        <w:autoSpaceDN w:val="0"/>
        <w:spacing w:before="41" w:line="276" w:lineRule="auto"/>
        <w:contextualSpacing w:val="0"/>
        <w:rPr>
          <w:lang w:val="hr-HR"/>
        </w:rPr>
      </w:pPr>
      <w:r w:rsidRPr="004D6DFD">
        <w:rPr>
          <w:lang w:val="hr-HR"/>
        </w:rPr>
        <w:t>do 30000 UG:</w:t>
      </w:r>
      <w:r w:rsidR="003F1659" w:rsidRPr="004D6DFD">
        <w:rPr>
          <w:lang w:val="hr-HR"/>
        </w:rPr>
        <w:t xml:space="preserve"> 20.000,00 </w:t>
      </w:r>
      <w:r w:rsidR="00F215B9" w:rsidRPr="004D6DFD">
        <w:rPr>
          <w:lang w:val="hr-HR"/>
        </w:rPr>
        <w:t>kn</w:t>
      </w:r>
      <w:r w:rsidR="00F215B9" w:rsidRPr="004D6DFD">
        <w:rPr>
          <w:spacing w:val="-1"/>
          <w:lang w:val="hr-HR"/>
        </w:rPr>
        <w:t xml:space="preserve"> </w:t>
      </w:r>
    </w:p>
    <w:p w14:paraId="7DE1D3C3" w14:textId="01A7BF9B" w:rsidR="003F1659" w:rsidRPr="004D6DFD" w:rsidRDefault="003F1659" w:rsidP="00676EC3">
      <w:pPr>
        <w:pStyle w:val="Odlomakpopisa"/>
        <w:widowControl w:val="0"/>
        <w:numPr>
          <w:ilvl w:val="1"/>
          <w:numId w:val="7"/>
        </w:numPr>
        <w:tabs>
          <w:tab w:val="left" w:pos="1557"/>
        </w:tabs>
        <w:autoSpaceDE w:val="0"/>
        <w:autoSpaceDN w:val="0"/>
        <w:spacing w:before="41" w:line="276" w:lineRule="auto"/>
        <w:contextualSpacing w:val="0"/>
        <w:rPr>
          <w:lang w:val="hr-HR"/>
        </w:rPr>
      </w:pPr>
      <w:r w:rsidRPr="004D6DFD">
        <w:rPr>
          <w:lang w:val="hr-HR"/>
        </w:rPr>
        <w:t xml:space="preserve">od 30000 do 60000 </w:t>
      </w:r>
      <w:r w:rsidR="00773D44" w:rsidRPr="004D6DFD">
        <w:rPr>
          <w:lang w:val="hr-HR"/>
        </w:rPr>
        <w:t>UG:</w:t>
      </w:r>
      <w:r w:rsidRPr="004D6DFD">
        <w:rPr>
          <w:lang w:val="hr-HR"/>
        </w:rPr>
        <w:t xml:space="preserve"> 40.000,00 </w:t>
      </w:r>
      <w:r w:rsidR="00F215B9" w:rsidRPr="004D6DFD">
        <w:rPr>
          <w:lang w:val="hr-HR"/>
        </w:rPr>
        <w:t xml:space="preserve">kn </w:t>
      </w:r>
    </w:p>
    <w:p w14:paraId="5B85E3F0" w14:textId="79FE1E42" w:rsidR="003F1659" w:rsidRPr="004D6DFD" w:rsidRDefault="00773D44" w:rsidP="00676EC3">
      <w:pPr>
        <w:pStyle w:val="Odlomakpopisa"/>
        <w:widowControl w:val="0"/>
        <w:numPr>
          <w:ilvl w:val="1"/>
          <w:numId w:val="7"/>
        </w:numPr>
        <w:tabs>
          <w:tab w:val="left" w:pos="1557"/>
        </w:tabs>
        <w:autoSpaceDE w:val="0"/>
        <w:autoSpaceDN w:val="0"/>
        <w:spacing w:before="41" w:line="276" w:lineRule="auto"/>
        <w:contextualSpacing w:val="0"/>
        <w:rPr>
          <w:lang w:val="hr-HR"/>
        </w:rPr>
      </w:pPr>
      <w:r w:rsidRPr="004D6DFD">
        <w:rPr>
          <w:lang w:val="hr-HR"/>
        </w:rPr>
        <w:t>više od 60000 UG:</w:t>
      </w:r>
      <w:r w:rsidR="003F1659" w:rsidRPr="004D6DFD">
        <w:rPr>
          <w:lang w:val="hr-HR"/>
        </w:rPr>
        <w:t xml:space="preserve"> 60.000,00 </w:t>
      </w:r>
      <w:r w:rsidR="00D13D88">
        <w:rPr>
          <w:lang w:val="hr-HR"/>
        </w:rPr>
        <w:t>kn.</w:t>
      </w:r>
    </w:p>
    <w:p w14:paraId="3A865105" w14:textId="77777777" w:rsidR="003F1659" w:rsidRPr="004D6DFD" w:rsidRDefault="003F1659" w:rsidP="003F1659">
      <w:pPr>
        <w:pStyle w:val="Tijeloteksta"/>
        <w:spacing w:before="3" w:line="276" w:lineRule="auto"/>
        <w:rPr>
          <w:lang w:val="hr-HR"/>
        </w:rPr>
      </w:pPr>
    </w:p>
    <w:p w14:paraId="4DDEF6B2" w14:textId="77777777" w:rsidR="003F1659" w:rsidRPr="004D6DFD" w:rsidRDefault="003F1659" w:rsidP="003F1659">
      <w:pPr>
        <w:pStyle w:val="Tijeloteksta"/>
        <w:spacing w:line="276" w:lineRule="auto"/>
        <w:ind w:left="116"/>
        <w:rPr>
          <w:lang w:val="hr-HR"/>
        </w:rPr>
      </w:pPr>
      <w:r w:rsidRPr="004D6DFD">
        <w:rPr>
          <w:lang w:val="hr-HR"/>
        </w:rPr>
        <w:t>Dodatni kriteriji za udruge su:</w:t>
      </w:r>
    </w:p>
    <w:p w14:paraId="7DAAE83F" w14:textId="77777777" w:rsidR="003F1659" w:rsidRPr="004D6DFD" w:rsidRDefault="003F1659" w:rsidP="003F1659">
      <w:pPr>
        <w:pStyle w:val="Odlomakpopisa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41" w:line="276" w:lineRule="auto"/>
        <w:ind w:right="140"/>
        <w:contextualSpacing w:val="0"/>
        <w:jc w:val="left"/>
        <w:rPr>
          <w:lang w:val="hr-HR"/>
        </w:rPr>
      </w:pPr>
      <w:r w:rsidRPr="004D6DFD">
        <w:rPr>
          <w:lang w:val="hr-HR"/>
        </w:rPr>
        <w:t>geografska rasprostranjenost populacije domaćih životinja obuhvaćena uzgojnim programom/ima</w:t>
      </w:r>
      <w:r w:rsidRPr="004D6DFD">
        <w:rPr>
          <w:spacing w:val="-2"/>
          <w:lang w:val="hr-HR"/>
        </w:rPr>
        <w:t xml:space="preserve"> </w:t>
      </w:r>
      <w:r w:rsidRPr="004D6DFD">
        <w:rPr>
          <w:lang w:val="hr-HR"/>
        </w:rPr>
        <w:t>na:</w:t>
      </w:r>
    </w:p>
    <w:p w14:paraId="209CB412" w14:textId="24DBD0ED" w:rsidR="003F1659" w:rsidRPr="004D6DFD" w:rsidRDefault="00773D44" w:rsidP="00676EC3">
      <w:pPr>
        <w:pStyle w:val="Odlomakpopisa"/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before="2" w:line="276" w:lineRule="auto"/>
        <w:contextualSpacing w:val="0"/>
        <w:rPr>
          <w:lang w:val="hr-HR"/>
        </w:rPr>
      </w:pPr>
      <w:r w:rsidRPr="004D6DFD">
        <w:rPr>
          <w:lang w:val="hr-HR"/>
        </w:rPr>
        <w:t>do 3 županije:</w:t>
      </w:r>
      <w:r w:rsidR="003F1659" w:rsidRPr="004D6DFD">
        <w:rPr>
          <w:lang w:val="hr-HR"/>
        </w:rPr>
        <w:t xml:space="preserve"> 5.000,00</w:t>
      </w:r>
      <w:r w:rsidR="00676EC3" w:rsidRPr="004D6DFD">
        <w:rPr>
          <w:lang w:val="hr-HR"/>
        </w:rPr>
        <w:t xml:space="preserve"> </w:t>
      </w:r>
      <w:r w:rsidR="00F215B9" w:rsidRPr="004D6DFD">
        <w:rPr>
          <w:lang w:val="hr-HR"/>
        </w:rPr>
        <w:t xml:space="preserve">kn </w:t>
      </w:r>
    </w:p>
    <w:p w14:paraId="36B4E1B1" w14:textId="79284689" w:rsidR="003F1659" w:rsidRPr="004D6DFD" w:rsidRDefault="00773D44" w:rsidP="00676EC3">
      <w:pPr>
        <w:pStyle w:val="Odlomakpopisa"/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before="40" w:line="276" w:lineRule="auto"/>
        <w:contextualSpacing w:val="0"/>
        <w:rPr>
          <w:lang w:val="hr-HR"/>
        </w:rPr>
      </w:pPr>
      <w:r w:rsidRPr="004D6DFD">
        <w:rPr>
          <w:lang w:val="hr-HR"/>
        </w:rPr>
        <w:t>4 i više županija:</w:t>
      </w:r>
      <w:r w:rsidR="003F1659" w:rsidRPr="004D6DFD">
        <w:rPr>
          <w:lang w:val="hr-HR"/>
        </w:rPr>
        <w:t xml:space="preserve"> 15.000,00</w:t>
      </w:r>
      <w:r w:rsidR="00676EC3" w:rsidRPr="004D6DFD">
        <w:rPr>
          <w:lang w:val="hr-HR"/>
        </w:rPr>
        <w:t xml:space="preserve"> </w:t>
      </w:r>
      <w:r w:rsidR="00D13D88">
        <w:rPr>
          <w:lang w:val="hr-HR"/>
        </w:rPr>
        <w:t>kn.</w:t>
      </w:r>
    </w:p>
    <w:p w14:paraId="54432442" w14:textId="74EBF8BB" w:rsidR="003F1659" w:rsidRPr="004D6DFD" w:rsidRDefault="003F1659" w:rsidP="0077564E">
      <w:pPr>
        <w:pStyle w:val="Odlomakpopisa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41" w:line="276" w:lineRule="auto"/>
        <w:ind w:right="140"/>
        <w:contextualSpacing w:val="0"/>
        <w:jc w:val="left"/>
        <w:rPr>
          <w:lang w:val="hr-HR"/>
        </w:rPr>
      </w:pPr>
      <w:r w:rsidRPr="004D6DFD">
        <w:rPr>
          <w:lang w:val="hr-HR"/>
        </w:rPr>
        <w:t xml:space="preserve">*zaposlen djelatnik angažiran na poslovima provedbe uzgojnog/ih programa po udruzi do 50.000,00 </w:t>
      </w:r>
      <w:r w:rsidR="00D13D88">
        <w:rPr>
          <w:lang w:val="hr-HR"/>
        </w:rPr>
        <w:t>kn.</w:t>
      </w:r>
    </w:p>
    <w:p w14:paraId="2ED2D377" w14:textId="77777777" w:rsidR="003F1659" w:rsidRPr="004D6DFD" w:rsidRDefault="003F1659" w:rsidP="0077564E">
      <w:pPr>
        <w:widowControl w:val="0"/>
        <w:tabs>
          <w:tab w:val="left" w:pos="683"/>
        </w:tabs>
        <w:autoSpaceDE w:val="0"/>
        <w:autoSpaceDN w:val="0"/>
        <w:spacing w:before="41"/>
        <w:ind w:right="140"/>
      </w:pPr>
    </w:p>
    <w:p w14:paraId="69074DC0" w14:textId="53109E40" w:rsidR="003F1659" w:rsidRPr="004D6DFD" w:rsidRDefault="003F1659" w:rsidP="003F1659">
      <w:pPr>
        <w:pStyle w:val="Tijeloteksta"/>
        <w:spacing w:line="276" w:lineRule="auto"/>
        <w:ind w:left="116" w:right="137"/>
        <w:jc w:val="both"/>
        <w:rPr>
          <w:lang w:val="hr-HR"/>
        </w:rPr>
      </w:pPr>
      <w:r w:rsidRPr="004D6DFD">
        <w:rPr>
          <w:lang w:val="hr-HR"/>
        </w:rPr>
        <w:t xml:space="preserve">Ukupan iznos odobrenog sufinanciranja rada uzgojnog udruženja po podnesenom zahtjevu čini osnovni udio potpore definiran glavnim kriterijem i iznos definiran </w:t>
      </w:r>
      <w:r w:rsidR="004814B2" w:rsidRPr="004D6DFD">
        <w:rPr>
          <w:lang w:val="hr-HR"/>
        </w:rPr>
        <w:t>na temelju</w:t>
      </w:r>
      <w:r w:rsidRPr="004D6DFD">
        <w:rPr>
          <w:lang w:val="hr-HR"/>
        </w:rPr>
        <w:t xml:space="preserve"> dodatnih kriterija.</w:t>
      </w:r>
    </w:p>
    <w:p w14:paraId="583EB091" w14:textId="3F93E45A" w:rsidR="003F1659" w:rsidRPr="004D6DFD" w:rsidRDefault="003F1659" w:rsidP="003F1659">
      <w:pPr>
        <w:pStyle w:val="Tijeloteksta"/>
        <w:spacing w:line="276" w:lineRule="auto"/>
        <w:ind w:left="116" w:right="137"/>
        <w:jc w:val="both"/>
        <w:rPr>
          <w:lang w:val="hr-HR"/>
        </w:rPr>
      </w:pPr>
      <w:r w:rsidRPr="004D6DFD">
        <w:rPr>
          <w:lang w:val="hr-HR"/>
        </w:rPr>
        <w:t>*Zaposlenik prihvatljiv za ostvarivanje dodatnog dijela potpore (za saveze udruga i udruge) je onaj koji je zaposlen (na puno ili dio radnog vremena) na poslovima provedbe uzgojnih programa zaključno s danom podnošenja zahtjeva</w:t>
      </w:r>
      <w:r w:rsidR="004814B2" w:rsidRPr="004D6DFD">
        <w:rPr>
          <w:lang w:val="hr-HR"/>
        </w:rPr>
        <w:t>,</w:t>
      </w:r>
      <w:r w:rsidRPr="004D6DFD">
        <w:rPr>
          <w:lang w:val="hr-HR"/>
        </w:rPr>
        <w:t xml:space="preserve"> što se dokazuje ugovorom o radu i elektroničkim zapisom o radnom stažu Hrvatskog zavoda za mirovinsko osiguranje.</w:t>
      </w:r>
    </w:p>
    <w:p w14:paraId="794F3371" w14:textId="4ADFEB4C" w:rsidR="003150F3" w:rsidRPr="004D6DFD" w:rsidRDefault="003F1659" w:rsidP="000A5C57">
      <w:pPr>
        <w:pStyle w:val="Tijeloteksta"/>
        <w:spacing w:line="276" w:lineRule="auto"/>
        <w:ind w:left="116" w:right="141"/>
        <w:jc w:val="both"/>
        <w:rPr>
          <w:lang w:val="hr-HR"/>
        </w:rPr>
      </w:pPr>
      <w:r w:rsidRPr="004D6DFD">
        <w:rPr>
          <w:lang w:val="hr-HR"/>
        </w:rPr>
        <w:t>Ugovor o radu mora biti sklopljen do datuma podnošenja zahtjeva, na neodređeno vrijeme ili na razdoblje trajanja programa za koje je podnesen zahtjev za sufinanciranje (do jedne godine).</w:t>
      </w:r>
      <w:r w:rsidR="00F73F5E" w:rsidRPr="004D6DFD">
        <w:rPr>
          <w:lang w:val="hr-HR"/>
        </w:rPr>
        <w:t>“</w:t>
      </w:r>
    </w:p>
    <w:sectPr w:rsidR="003150F3" w:rsidRPr="004D6DF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38DC" w14:textId="77777777" w:rsidR="00427679" w:rsidRDefault="00427679">
      <w:pPr>
        <w:spacing w:after="0" w:line="240" w:lineRule="auto"/>
      </w:pPr>
      <w:r>
        <w:separator/>
      </w:r>
    </w:p>
  </w:endnote>
  <w:endnote w:type="continuationSeparator" w:id="0">
    <w:p w14:paraId="4ED669E7" w14:textId="77777777" w:rsidR="00427679" w:rsidRDefault="0042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C589E" w14:textId="77777777" w:rsidR="00427679" w:rsidRDefault="00427679">
      <w:pPr>
        <w:spacing w:after="0" w:line="240" w:lineRule="auto"/>
      </w:pPr>
      <w:r>
        <w:separator/>
      </w:r>
    </w:p>
  </w:footnote>
  <w:footnote w:type="continuationSeparator" w:id="0">
    <w:p w14:paraId="5AC631A9" w14:textId="77777777" w:rsidR="00427679" w:rsidRDefault="0042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1C07E9" w:rsidRPr="001C07E9" w:rsidRDefault="00427679" w:rsidP="001C07E9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4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5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7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21813"/>
    <w:rsid w:val="00025DFE"/>
    <w:rsid w:val="000415B4"/>
    <w:rsid w:val="00042050"/>
    <w:rsid w:val="00063D6B"/>
    <w:rsid w:val="000A5C57"/>
    <w:rsid w:val="0015326F"/>
    <w:rsid w:val="001B585E"/>
    <w:rsid w:val="001F6D11"/>
    <w:rsid w:val="0021435C"/>
    <w:rsid w:val="00231627"/>
    <w:rsid w:val="00253ECC"/>
    <w:rsid w:val="002603F9"/>
    <w:rsid w:val="00263EDE"/>
    <w:rsid w:val="002771AE"/>
    <w:rsid w:val="002F0DD8"/>
    <w:rsid w:val="0033209E"/>
    <w:rsid w:val="00332885"/>
    <w:rsid w:val="003368C3"/>
    <w:rsid w:val="00363F13"/>
    <w:rsid w:val="003C6B4D"/>
    <w:rsid w:val="003D0618"/>
    <w:rsid w:val="003E7C48"/>
    <w:rsid w:val="003F1659"/>
    <w:rsid w:val="00427679"/>
    <w:rsid w:val="004624B3"/>
    <w:rsid w:val="00466E83"/>
    <w:rsid w:val="004719C5"/>
    <w:rsid w:val="004814B2"/>
    <w:rsid w:val="004D6DFD"/>
    <w:rsid w:val="00514C55"/>
    <w:rsid w:val="0057741D"/>
    <w:rsid w:val="005F1CD0"/>
    <w:rsid w:val="00644265"/>
    <w:rsid w:val="00676EC3"/>
    <w:rsid w:val="00685BD4"/>
    <w:rsid w:val="006B610A"/>
    <w:rsid w:val="006C0BE5"/>
    <w:rsid w:val="006C1067"/>
    <w:rsid w:val="006C3CB7"/>
    <w:rsid w:val="006D122B"/>
    <w:rsid w:val="006E4262"/>
    <w:rsid w:val="006F7699"/>
    <w:rsid w:val="007001CA"/>
    <w:rsid w:val="007300E9"/>
    <w:rsid w:val="00773D44"/>
    <w:rsid w:val="0077564E"/>
    <w:rsid w:val="007D687A"/>
    <w:rsid w:val="007F6019"/>
    <w:rsid w:val="00802298"/>
    <w:rsid w:val="008349F9"/>
    <w:rsid w:val="00836BB0"/>
    <w:rsid w:val="00842C51"/>
    <w:rsid w:val="00875D62"/>
    <w:rsid w:val="008873F5"/>
    <w:rsid w:val="008B737B"/>
    <w:rsid w:val="00A32337"/>
    <w:rsid w:val="00A44A49"/>
    <w:rsid w:val="00A56F24"/>
    <w:rsid w:val="00A71603"/>
    <w:rsid w:val="00A9662E"/>
    <w:rsid w:val="00AC7A0B"/>
    <w:rsid w:val="00B60303"/>
    <w:rsid w:val="00B97134"/>
    <w:rsid w:val="00C6397A"/>
    <w:rsid w:val="00C76DDD"/>
    <w:rsid w:val="00C877E3"/>
    <w:rsid w:val="00C940F8"/>
    <w:rsid w:val="00CE1F69"/>
    <w:rsid w:val="00D13A66"/>
    <w:rsid w:val="00D13D88"/>
    <w:rsid w:val="00D15602"/>
    <w:rsid w:val="00D277FF"/>
    <w:rsid w:val="00D81965"/>
    <w:rsid w:val="00DA438B"/>
    <w:rsid w:val="00DB0BDE"/>
    <w:rsid w:val="00EC02E2"/>
    <w:rsid w:val="00EC13DF"/>
    <w:rsid w:val="00EF41E7"/>
    <w:rsid w:val="00EF6EA8"/>
    <w:rsid w:val="00F215B9"/>
    <w:rsid w:val="00F558F4"/>
    <w:rsid w:val="00F73F5E"/>
    <w:rsid w:val="00F87DB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Naslov2">
    <w:name w:val="heading 2"/>
    <w:basedOn w:val="Normal"/>
    <w:link w:val="Naslov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Naslov2Char">
    <w:name w:val="Naslov 2 Char"/>
    <w:basedOn w:val="Zadanifontodlomka"/>
    <w:link w:val="Naslov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BD4"/>
  </w:style>
  <w:style w:type="paragraph" w:styleId="Podnoje">
    <w:name w:val="footer"/>
    <w:basedOn w:val="Normal"/>
    <w:link w:val="Podnoje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BD4"/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OdlomakpopisaChar"/>
    <w:uiPriority w:val="1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OdlomakpopisaChar">
    <w:name w:val="Odlomak popisa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Zadanifontodlomka"/>
    <w:link w:val="Odlomakpopisa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Reetkatablice">
    <w:name w:val="Table Grid"/>
    <w:basedOn w:val="Obinatablica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Tijeloteksta">
    <w:name w:val="Body Text"/>
    <w:basedOn w:val="Normal"/>
    <w:link w:val="Tijeloteksta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44A4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44A49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4A49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1435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43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435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A5498314E1F49B793019DC4F930D8" ma:contentTypeVersion="0" ma:contentTypeDescription="Create a new document." ma:contentTypeScope="" ma:versionID="fd6d2d9a20034201e70682aa3786c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86460-C8BD-44C3-B003-A9404506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050AC-F8F5-47EC-BE98-1B4BEA57A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B23E8-B647-4B82-AD0A-A20A14A8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Mia Franić</cp:lastModifiedBy>
  <cp:revision>3</cp:revision>
  <dcterms:created xsi:type="dcterms:W3CDTF">2022-09-16T08:42:00Z</dcterms:created>
  <dcterms:modified xsi:type="dcterms:W3CDTF">2022-09-16T08:48:00Z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0x010100E13A5498314E1F49B793019DC4F930D8</vt:lpwstr>
  </property>
</Properties>
</file>